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outset" w:sz="6" w:space="0" w:color="03658C"/>
          <w:left w:val="outset" w:sz="6" w:space="0" w:color="03658C"/>
          <w:bottom w:val="outset" w:sz="6" w:space="0" w:color="03658C"/>
          <w:right w:val="outset" w:sz="6" w:space="0" w:color="03658C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5"/>
        <w:gridCol w:w="6734"/>
        <w:gridCol w:w="834"/>
        <w:gridCol w:w="1472"/>
      </w:tblGrid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D3288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Монтаж кабеле</w:t>
            </w:r>
            <w:r w:rsidR="00C34DB7"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несущих конструкций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трубы ПВХ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(с затяжкой кабеля)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65,00р.</w:t>
            </w:r>
          </w:p>
        </w:tc>
        <w:bookmarkStart w:id="0" w:name="_GoBack"/>
        <w:bookmarkEnd w:id="0"/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трубы металл(с затяжкой кабеля)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ПВХ/ПМД гофры до 40 мм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(с затяжкой кабеля)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65,00р.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ПВХ/ПМД гофры от 41 мм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(с затяжкой кабеля)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F57CC9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кабель-канала до 51 мм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 с укладкой до 2-х кабелей)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кабель-канала от 51 мм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 с укладкой до 2-х кабелей)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90,00р.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лотка 100-200 мм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лотка 300 мм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лотка 600 мм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поворота, Т-угла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Прокладка кабеля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92568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Прокладк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а кабеля открытым способом сече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нием до 16 кв.мм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45,00р.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Прокладка</w:t>
            </w:r>
            <w:r w:rsidR="00AD328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кабеля открытым способом сече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нием до 26 кв.мм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Прокладка кабеля открытым способом сечением до 51 кв.мм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90,00р.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Прокладка кабеля открытым способом сечением до 100 кв.мм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130,00р.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Прокладка кабеля открытым способом сечением от 105 кв.мм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180,00р.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Сверление</w:t>
            </w:r>
            <w:r w:rsidR="00AD328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/</w:t>
            </w:r>
            <w:r w:rsidR="00AD328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штробление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подрозетника в бетоне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подрозетника в ГВЛ/ГКЛ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подрозетника в кирпиче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подрозетника в монолите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подрозетника в пеноблоке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 распределительную коробку в бетоне 140*68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 распределительную коробку в кирпиче 140*68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 распределительную коробку в монолите 140*68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под распределительную коробку в пеноблоке 140*68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Сверление установочных отверстий для точечного светильника (ГКЛ/реечный)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Штробление кирпич/пеноблок не более 25*25 мм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Штробление монолит/бетон не более 25*25 мм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18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Штробление кирпич/пеноблок от 26*25 до 41*41 мм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18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Штробление монолит/бетон от 26*25 до 41*41 мм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Монтаж осветительного</w:t>
            </w:r>
            <w:r w:rsidR="00AD328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оборудо</w:t>
            </w: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вания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светильника 4*18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светильника 2*36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прожектора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плафона на световую опору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1 000,00р.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точечных светильников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  и подключение люстры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настенного светильника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 подключение фотореле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39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светодиодный ленты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 w:hint="eastAsia"/>
                <w:color w:val="262626" w:themeColor="text1" w:themeTint="D9"/>
                <w:sz w:val="21"/>
                <w:szCs w:val="21"/>
                <w:lang w:eastAsia="ru-RU"/>
              </w:rPr>
              <w:t>О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т 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трансформатора 12V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/24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val="en-US" w:eastAsia="ru-RU"/>
              </w:rPr>
              <w:t>V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(для точечных светильников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, светодиодной ленты</w:t>
            </w: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Установка точечного</w:t>
            </w:r>
            <w:r w:rsidR="00AD328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оборудо</w:t>
            </w: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вания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подрозетника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распределительной коробки (внут.) с расключением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35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распределительной коробки (нар.) с расключением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розетки для электрической плиты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выключателя/розетки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звонка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Установка и сборка щитового</w:t>
            </w:r>
            <w:r w:rsidR="00AD328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 xml:space="preserve"> оборудо</w:t>
            </w: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вания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распределительного щита (встроенного)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1 000,00р.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распределительного щита (накладного)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уличного распределительного щита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1 200,00р.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1-но фазного автомата в распределительном щите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2-х полюсного УЗО, дифференциального автомата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   250,00р.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2-х полюсного автомата в распределительном щите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3-х полюсного автомата в распределительном щите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450,00р.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4-х полюсного УЗО, дифференциального автомата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4-х полюсного автомата в распределительном щите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электромагнитного пускателя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перекидного рубильника с подключением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2 000,00р.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системы (АВР) автоматического включения резервного питания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комп.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от 8000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или замена электросчетчика (узел учета) 1-но фазный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Установка или замена электросчетчика (узел учета) 3-х фазный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1 000,00р.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трансформатора тока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Подключение силовой линии в распределительном щите 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 фаза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Переборка вводного щита на лестничной клетке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2 500,00р.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Воздушные линии, СИП (автовышка оплачивается отдельно)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Опуск СИП по опоре в ПВХ трубе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от 500,00р.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Монтаж СИП 2×16 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100р.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Монтаж СИП 4×16 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120р.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Подключение кабеля/провода к ВЛ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от 700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Поиск и устранение неисправностей в эл. проводке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по часовая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 контура заземления (стандартный треугольник)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7000 руб.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D328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Устройство молние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защиты зданий и сооружений</w:t>
            </w: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(проект,</w:t>
            </w: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 xml:space="preserve"> 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оборудование от производителя)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6620B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6620B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договорная</w:t>
            </w:r>
          </w:p>
        </w:tc>
      </w:tr>
      <w:tr w:rsidR="00C34DB7" w:rsidRPr="00C34DB7" w:rsidTr="00A92568">
        <w:tc>
          <w:tcPr>
            <w:tcW w:w="465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67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Копка траншей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п/м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от 3</w:t>
            </w:r>
            <w:r w:rsidR="00C34DB7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00,00р.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D3288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Коэффицие</w:t>
            </w:r>
            <w:r w:rsidR="00C34DB7"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t>нты на выполнения работ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Уличный монтаж при t ниже  -10 °C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х 1,3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Монтажные работы на высоте свыше 3-х метров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х 1,5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Монтажные работы в ночное время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6620B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х1,5</w:t>
            </w:r>
          </w:p>
        </w:tc>
      </w:tr>
      <w:tr w:rsidR="00C34DB7" w:rsidRPr="00C34DB7" w:rsidTr="00D90EF4">
        <w:tc>
          <w:tcPr>
            <w:tcW w:w="9505" w:type="dxa"/>
            <w:gridSpan w:val="4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b/>
                <w:bCs/>
                <w:color w:val="262626" w:themeColor="text1" w:themeTint="D9"/>
                <w:sz w:val="21"/>
                <w:szCs w:val="21"/>
                <w:lang w:eastAsia="ru-RU"/>
              </w:rPr>
              <w:lastRenderedPageBreak/>
              <w:t>ДЕМОНТАЖНЫЕ РАБОТЫ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электропроводки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короба, гофры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розеток и выключателей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распределительной коробки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телевизионного, телефонного кабеля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силового кабеля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м/п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светильников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автомата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50,00р.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счетчика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100,00р.</w:t>
            </w:r>
          </w:p>
        </w:tc>
      </w:tr>
      <w:tr w:rsidR="00C34DB7" w:rsidRPr="00C34DB7" w:rsidTr="00A92568"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</w:tcPr>
          <w:p w:rsidR="00C34DB7" w:rsidRPr="00A92568" w:rsidRDefault="00A92568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Демонтаж щита</w:t>
            </w:r>
            <w:r w:rsidR="00C6620B"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**</w:t>
            </w:r>
          </w:p>
        </w:tc>
        <w:tc>
          <w:tcPr>
            <w:tcW w:w="834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шт.</w:t>
            </w:r>
          </w:p>
        </w:tc>
        <w:tc>
          <w:tcPr>
            <w:tcW w:w="1472" w:type="dxa"/>
            <w:tcBorders>
              <w:top w:val="outset" w:sz="6" w:space="0" w:color="03658C"/>
              <w:left w:val="outset" w:sz="6" w:space="0" w:color="03658C"/>
              <w:bottom w:val="outset" w:sz="6" w:space="0" w:color="03658C"/>
              <w:right w:val="outset" w:sz="6" w:space="0" w:color="03658C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C34DB7" w:rsidRPr="00A92568" w:rsidRDefault="00C34DB7" w:rsidP="00C34DB7">
            <w:pPr>
              <w:spacing w:after="0" w:line="240" w:lineRule="auto"/>
              <w:jc w:val="center"/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</w:pPr>
            <w:r w:rsidRPr="00A92568">
              <w:rPr>
                <w:rFonts w:ascii="PT Sans" w:eastAsia="Times New Roman" w:hAnsi="PT Sans" w:cs="Times New Roman"/>
                <w:color w:val="262626" w:themeColor="text1" w:themeTint="D9"/>
                <w:sz w:val="21"/>
                <w:szCs w:val="21"/>
                <w:lang w:eastAsia="ru-RU"/>
              </w:rPr>
              <w:t>300,00р.</w:t>
            </w:r>
          </w:p>
        </w:tc>
      </w:tr>
    </w:tbl>
    <w:p w:rsidR="00B312CB" w:rsidRDefault="00C6620B">
      <w:r>
        <w:t>*Демонтаж проводки при полной замене-бесплатно</w:t>
      </w:r>
    </w:p>
    <w:p w:rsidR="00C6620B" w:rsidRDefault="00C6620B">
      <w:r>
        <w:t>**Демонтаж  эл.</w:t>
      </w:r>
      <w:r w:rsidR="00AD3288">
        <w:t xml:space="preserve"> </w:t>
      </w:r>
      <w:r>
        <w:t>о</w:t>
      </w:r>
      <w:r w:rsidR="00AD3288">
        <w:t xml:space="preserve">борудования  при замене </w:t>
      </w:r>
      <w:r>
        <w:t>бесплатно</w:t>
      </w:r>
    </w:p>
    <w:p w:rsidR="00C6620B" w:rsidRDefault="00C6620B">
      <w:r>
        <w:t>***Цены на штробление стен указаны с монтажом кабеля</w:t>
      </w:r>
    </w:p>
    <w:p w:rsidR="00C6620B" w:rsidRDefault="00C6620B">
      <w:r>
        <w:t>Штробление стен выполняется профессиональным оборудованием с использованием пылесоса</w:t>
      </w:r>
    </w:p>
    <w:sectPr w:rsidR="00C6620B" w:rsidSect="00021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471" w:rsidRDefault="000F2471" w:rsidP="00A92568">
      <w:pPr>
        <w:spacing w:after="0" w:line="240" w:lineRule="auto"/>
      </w:pPr>
      <w:r>
        <w:separator/>
      </w:r>
    </w:p>
  </w:endnote>
  <w:endnote w:type="continuationSeparator" w:id="1">
    <w:p w:rsidR="000F2471" w:rsidRDefault="000F2471" w:rsidP="00A92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471" w:rsidRDefault="000F2471" w:rsidP="00A92568">
      <w:pPr>
        <w:spacing w:after="0" w:line="240" w:lineRule="auto"/>
      </w:pPr>
      <w:r>
        <w:separator/>
      </w:r>
    </w:p>
  </w:footnote>
  <w:footnote w:type="continuationSeparator" w:id="1">
    <w:p w:rsidR="000F2471" w:rsidRDefault="000F2471" w:rsidP="00A92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4E8F"/>
    <w:rsid w:val="000216FA"/>
    <w:rsid w:val="000F2471"/>
    <w:rsid w:val="00776D10"/>
    <w:rsid w:val="00A92568"/>
    <w:rsid w:val="00A9345B"/>
    <w:rsid w:val="00AD3288"/>
    <w:rsid w:val="00B312CB"/>
    <w:rsid w:val="00C34DB7"/>
    <w:rsid w:val="00C6620B"/>
    <w:rsid w:val="00D90EF4"/>
    <w:rsid w:val="00F04E8F"/>
    <w:rsid w:val="00F57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DB7"/>
    <w:rPr>
      <w:b/>
      <w:bCs/>
    </w:rPr>
  </w:style>
  <w:style w:type="paragraph" w:styleId="a4">
    <w:name w:val="Normal (Web)"/>
    <w:basedOn w:val="a"/>
    <w:uiPriority w:val="99"/>
    <w:semiHidden/>
    <w:unhideWhenUsed/>
    <w:rsid w:val="00C34D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568"/>
  </w:style>
  <w:style w:type="paragraph" w:styleId="a7">
    <w:name w:val="footer"/>
    <w:basedOn w:val="a"/>
    <w:link w:val="a8"/>
    <w:uiPriority w:val="99"/>
    <w:unhideWhenUsed/>
    <w:rsid w:val="00A9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4DB7"/>
    <w:rPr>
      <w:b/>
      <w:bCs/>
    </w:rPr>
  </w:style>
  <w:style w:type="paragraph" w:styleId="a4">
    <w:name w:val="Normal (Web)"/>
    <w:basedOn w:val="a"/>
    <w:uiPriority w:val="99"/>
    <w:semiHidden/>
    <w:unhideWhenUsed/>
    <w:rsid w:val="00C34DB7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9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92568"/>
  </w:style>
  <w:style w:type="paragraph" w:styleId="a7">
    <w:name w:val="footer"/>
    <w:basedOn w:val="a"/>
    <w:link w:val="a8"/>
    <w:uiPriority w:val="99"/>
    <w:unhideWhenUsed/>
    <w:rsid w:val="00A925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925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1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2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8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Нижегородский водоканал, ОАО</Company>
  <LinksUpToDate>false</LinksUpToDate>
  <CharactersWithSpaces>5436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Рыжов Дмитрий Александрович</dc:creator>
  <cp:keywords/>
  <dc:description/>
  <cp:lastModifiedBy>руман ьбад.в</cp:lastModifiedBy>
  <cp:revision>9</cp:revision>
  <dcterms:created xsi:type="dcterms:W3CDTF">2015-11-24T06:33:00Z</dcterms:created>
  <dcterms:modified xsi:type="dcterms:W3CDTF">2016-11-13T16:50:00Z</dcterms:modified>
</cp:coreProperties>
</file>